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53747F7"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0F3DC2" w:rsidRPr="000F3DC2">
            <w:rPr>
              <w:rStyle w:val="Nzevakce"/>
            </w:rPr>
            <w:t xml:space="preserve">„Výstavba PZS na přejezdu P193 v km 36,784 na trati Karlovy Vary d.n. – Potůčky st.hr. (Johanngeorgenstadt)“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13920EE8"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765F8F">
        <w:rPr>
          <w:rFonts w:ascii="Verdana" w:hAnsi="Verdana" w:cs="Arial"/>
          <w:sz w:val="18"/>
          <w:szCs w:val="18"/>
        </w:rPr>
        <w:t>Čermáková Alena</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765F8F">
        <w:rPr>
          <w:rFonts w:ascii="Verdana" w:hAnsi="Verdana" w:cs="Arial"/>
          <w:sz w:val="18"/>
          <w:szCs w:val="18"/>
        </w:rPr>
        <w:t>722 980 549</w:t>
      </w:r>
      <w:r w:rsidR="006A7423" w:rsidRPr="00CC7446">
        <w:rPr>
          <w:rFonts w:ascii="Verdana" w:hAnsi="Verdana" w:cs="Arial"/>
          <w:sz w:val="18"/>
          <w:szCs w:val="18"/>
        </w:rPr>
        <w:t>, e-mail:</w:t>
      </w:r>
      <w:r w:rsidR="00765F8F">
        <w:rPr>
          <w:rFonts w:ascii="Verdana" w:hAnsi="Verdana" w:cs="Arial"/>
          <w:sz w:val="18"/>
          <w:szCs w:val="18"/>
        </w:rPr>
        <w:t xml:space="preserve"> cermakovaal@spravazeleznic.cz</w:t>
      </w:r>
    </w:p>
    <w:p w14:paraId="18515135" w14:textId="67BCF7DF"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765F8F">
        <w:rPr>
          <w:rFonts w:ascii="Verdana" w:hAnsi="Verdana" w:cs="Arial"/>
          <w:sz w:val="18"/>
          <w:szCs w:val="18"/>
        </w:rPr>
        <w:t xml:space="preserve"> Ing. </w:t>
      </w:r>
      <w:r w:rsidR="001F3638">
        <w:rPr>
          <w:rFonts w:ascii="Verdana" w:hAnsi="Verdana" w:cs="Arial"/>
          <w:sz w:val="18"/>
          <w:szCs w:val="18"/>
        </w:rPr>
        <w:t>Hana Kubínová</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w:t>
      </w:r>
      <w:r w:rsidR="001F3638">
        <w:rPr>
          <w:rFonts w:ascii="Verdana" w:hAnsi="Verdana" w:cs="Arial"/>
          <w:sz w:val="18"/>
          <w:szCs w:val="18"/>
        </w:rPr>
        <w:t>lzeň</w:t>
      </w:r>
      <w:r w:rsidR="00631592" w:rsidRPr="00CC7446">
        <w:rPr>
          <w:rFonts w:ascii="Verdana" w:hAnsi="Verdana" w:cs="Arial"/>
          <w:sz w:val="18"/>
          <w:szCs w:val="18"/>
        </w:rPr>
        <w:t>,</w:t>
      </w:r>
    </w:p>
    <w:p w14:paraId="02A516FB" w14:textId="5B6DCB6C"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w:t>
      </w:r>
      <w:r w:rsidR="001F3638">
        <w:rPr>
          <w:rFonts w:ascii="Verdana" w:hAnsi="Verdana" w:cs="Arial"/>
          <w:sz w:val="18"/>
          <w:szCs w:val="18"/>
        </w:rPr>
        <w:t xml:space="preserve"> </w:t>
      </w:r>
      <w:r w:rsidR="001F3638" w:rsidRPr="001F3638">
        <w:rPr>
          <w:rFonts w:ascii="Verdana" w:hAnsi="Verdana"/>
          <w:color w:val="000000"/>
          <w:sz w:val="18"/>
          <w:szCs w:val="18"/>
        </w:rPr>
        <w:t>607 099 202</w:t>
      </w:r>
      <w:r w:rsidR="00C02278" w:rsidRPr="00CC7446">
        <w:rPr>
          <w:rFonts w:ascii="Verdana" w:hAnsi="Verdana" w:cs="Arial"/>
          <w:sz w:val="18"/>
          <w:szCs w:val="18"/>
        </w:rPr>
        <w:t>,</w:t>
      </w:r>
      <w:r w:rsidR="00F1357D" w:rsidRPr="00CC7446">
        <w:rPr>
          <w:rFonts w:ascii="Verdana" w:hAnsi="Verdana" w:cs="Arial"/>
          <w:sz w:val="18"/>
          <w:szCs w:val="18"/>
        </w:rPr>
        <w:t xml:space="preserve"> </w:t>
      </w:r>
      <w:r w:rsidRPr="00CC7446">
        <w:rPr>
          <w:rFonts w:ascii="Verdana" w:hAnsi="Verdana" w:cs="Arial"/>
          <w:sz w:val="18"/>
          <w:szCs w:val="18"/>
        </w:rPr>
        <w:t>e-</w:t>
      </w:r>
      <w:r w:rsidR="001F3638">
        <w:rPr>
          <w:rFonts w:ascii="Verdana" w:hAnsi="Verdana" w:cs="Arial"/>
          <w:sz w:val="18"/>
          <w:szCs w:val="18"/>
        </w:rPr>
        <w:t>m</w:t>
      </w:r>
      <w:r w:rsidRPr="00CC7446">
        <w:rPr>
          <w:rFonts w:ascii="Verdana" w:hAnsi="Verdana" w:cs="Arial"/>
          <w:sz w:val="18"/>
          <w:szCs w:val="18"/>
        </w:rPr>
        <w:t xml:space="preserve">ail: </w:t>
      </w:r>
      <w:r w:rsidR="001F3638" w:rsidRPr="001F3638">
        <w:rPr>
          <w:rFonts w:ascii="Verdana" w:hAnsi="Verdana" w:cs="Arial"/>
          <w:sz w:val="18"/>
          <w:szCs w:val="18"/>
        </w:rPr>
        <w:t>Kubinova@spravazeleznic.cz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Centrální finanční účtárna Čechy, Náměstí Jana Pernera 217, 530 02 Pardubice</w:t>
      </w:r>
    </w:p>
    <w:p w14:paraId="29DCC528" w14:textId="77777777" w:rsidR="00562A67" w:rsidRPr="00CC7446" w:rsidRDefault="00F6135E"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0DED8607" w14:textId="743D562C" w:rsidR="002E43C6" w:rsidRPr="00CC7446" w:rsidRDefault="002E43C6" w:rsidP="005F1EEE">
      <w:pPr>
        <w:pStyle w:val="Textbezodsazen"/>
        <w:spacing w:before="120" w:after="0" w:line="280" w:lineRule="exact"/>
      </w:pPr>
      <w:r>
        <w:t xml:space="preserve">číslo jednací: </w:t>
      </w:r>
      <w:r w:rsidR="006956EA" w:rsidRPr="006956EA">
        <w:t>4754/2024-SŽ-SSZ-OVZ</w:t>
      </w:r>
    </w:p>
    <w:p w14:paraId="7EE1A2D2" w14:textId="7CA37F66" w:rsidR="00784660" w:rsidRPr="00CC7446" w:rsidRDefault="00784660" w:rsidP="00734C0E">
      <w:pPr>
        <w:pStyle w:val="Textbezodsazen"/>
        <w:spacing w:line="280" w:lineRule="exact"/>
      </w:pPr>
      <w:r w:rsidRPr="00CC7446">
        <w:t xml:space="preserve">ISPROFOND: </w:t>
      </w:r>
      <w:r w:rsidR="00B330EB" w:rsidRPr="00CC7446">
        <w:t>[</w:t>
      </w:r>
      <w:r w:rsidR="00014287" w:rsidRPr="00014287">
        <w:t>3273514800 / 5413530055</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56468DB5"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w:t>
      </w:r>
      <w:r w:rsidR="00014287" w:rsidRPr="00FF7C9B">
        <w:rPr>
          <w:rFonts w:ascii="Verdana" w:hAnsi="Verdana" w:cs="Arial"/>
          <w:b/>
          <w:sz w:val="18"/>
          <w:szCs w:val="18"/>
        </w:rPr>
        <w:t>zpracování a podání žádosti o vydání povolení záměru</w:t>
      </w:r>
      <w:r w:rsidR="00014287">
        <w:rPr>
          <w:rFonts w:ascii="Verdana" w:hAnsi="Verdana" w:cs="Arial"/>
          <w:b/>
          <w:sz w:val="18"/>
          <w:szCs w:val="18"/>
        </w:rPr>
        <w:t xml:space="preserve"> </w:t>
      </w:r>
      <w:r w:rsidR="00014287" w:rsidRPr="00CC7446">
        <w:rPr>
          <w:rFonts w:ascii="Verdana" w:hAnsi="Verdana" w:cs="Arial"/>
          <w:b/>
          <w:sz w:val="18"/>
          <w:szCs w:val="18"/>
        </w:rPr>
        <w:t>včetně hodnocení ekonomické efektivnosti</w:t>
      </w:r>
      <w:r w:rsidR="00760BFB" w:rsidRPr="00CC7446">
        <w:rPr>
          <w:rFonts w:ascii="Verdana" w:hAnsi="Verdana" w:cs="Arial"/>
          <w:b/>
          <w:sz w:val="18"/>
          <w:szCs w:val="18"/>
        </w:rPr>
        <w:t xml:space="preserve">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014287" w:rsidRPr="00014287">
        <w:rPr>
          <w:rFonts w:ascii="Verdana" w:hAnsi="Verdana" w:cs="Arial"/>
          <w:sz w:val="18"/>
          <w:szCs w:val="18"/>
        </w:rPr>
        <w:t>Výstavba PZS na přejezdu P193 v km 36,784 na trati Karlovy Vary d.n. – Potůčky st.hr. (Johanngeorgenstadt)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w:t>
      </w:r>
      <w:r w:rsidR="00CD4F90" w:rsidRPr="00CC7446">
        <w:rPr>
          <w:rFonts w:ascii="Verdana" w:hAnsi="Verdana" w:cs="Arial"/>
          <w:sz w:val="18"/>
          <w:szCs w:val="18"/>
        </w:rPr>
        <w:lastRenderedPageBreak/>
        <w:t xml:space="preserve">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9EB72D5"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014287" w:rsidRPr="00014287">
        <w:rPr>
          <w:rFonts w:ascii="Verdana" w:hAnsi="Verdana" w:cs="Arial"/>
          <w:sz w:val="18"/>
          <w:szCs w:val="18"/>
        </w:rPr>
        <w:t xml:space="preserve">4602/2024-SŽ-SSZ-OVZ </w:t>
      </w:r>
      <w:r w:rsidRPr="00CC7446">
        <w:rPr>
          <w:rFonts w:ascii="Verdana" w:hAnsi="Verdana" w:cs="Arial"/>
          <w:sz w:val="18"/>
          <w:szCs w:val="18"/>
        </w:rPr>
        <w:t xml:space="preserve">ze dne </w:t>
      </w:r>
      <w:r w:rsidR="00F6135E">
        <w:rPr>
          <w:rFonts w:ascii="Verdana" w:hAnsi="Verdana" w:cs="Arial"/>
          <w:sz w:val="18"/>
          <w:szCs w:val="18"/>
        </w:rPr>
        <w:t>08. 03. 2024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D00E25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lastRenderedPageBreak/>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 xml:space="preserve">Zhotovitel bere na vědomí, že Všeobecné technické podmínky a Zvláštní </w:t>
      </w:r>
      <w:r w:rsidR="00EF2177" w:rsidRPr="00EF2177">
        <w:rPr>
          <w:rFonts w:ascii="Verdana" w:hAnsi="Verdana" w:cs="Arial"/>
          <w:sz w:val="18"/>
          <w:szCs w:val="18"/>
        </w:rPr>
        <w:lastRenderedPageBreak/>
        <w:t>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28344CA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014287">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128870C2"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014287">
              <w:rPr>
                <w:rFonts w:ascii="Verdana" w:hAnsi="Verdana" w:cs="Arial"/>
                <w:b/>
                <w:bCs/>
                <w:sz w:val="18"/>
                <w:szCs w:val="18"/>
              </w:rPr>
              <w:t>8</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3CE418B0" w:rsidR="00CD4F90" w:rsidRPr="00CC7446" w:rsidRDefault="00014287"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Pr>
                <w:rFonts w:ascii="Verdana" w:hAnsi="Verdana" w:cs="Arial"/>
                <w:b/>
                <w:bCs/>
                <w:sz w:val="18"/>
                <w:szCs w:val="18"/>
              </w:rPr>
              <w:t>11</w:t>
            </w:r>
            <w:r w:rsidRPr="00CC7446">
              <w:rPr>
                <w:rFonts w:ascii="Verdana" w:hAnsi="Verdana" w:cs="Arial"/>
                <w:b/>
                <w:bCs/>
                <w:sz w:val="18"/>
                <w:szCs w:val="18"/>
              </w:rPr>
              <w:t xml:space="preserve"> </w:t>
            </w:r>
            <w:r w:rsidR="007959DB">
              <w:rPr>
                <w:rFonts w:ascii="Verdana" w:hAnsi="Verdana" w:cs="Arial"/>
                <w:b/>
                <w:bCs/>
                <w:sz w:val="18"/>
                <w:szCs w:val="18"/>
              </w:rPr>
              <w:t xml:space="preserve">měsíců </w:t>
            </w:r>
            <w:r w:rsidRPr="00CC7446">
              <w:rPr>
                <w:rFonts w:ascii="Verdana" w:hAnsi="Verdana" w:cs="Arial"/>
                <w:b/>
                <w:bCs/>
                <w:sz w:val="18"/>
                <w:szCs w:val="18"/>
              </w:rPr>
              <w:t>od 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2EE9A545" w14:textId="77777777" w:rsidR="00014287" w:rsidRPr="00014287" w:rsidRDefault="00014287" w:rsidP="00014287">
            <w:pPr>
              <w:jc w:val="center"/>
              <w:rPr>
                <w:rFonts w:ascii="Verdana" w:hAnsi="Verdana" w:cs="Arial"/>
                <w:b/>
                <w:bCs/>
                <w:sz w:val="18"/>
                <w:szCs w:val="18"/>
              </w:rPr>
            </w:pPr>
            <w:r w:rsidRPr="00014287">
              <w:rPr>
                <w:rFonts w:ascii="Verdana" w:hAnsi="Verdana" w:cs="Arial"/>
                <w:b/>
                <w:bCs/>
                <w:sz w:val="18"/>
                <w:szCs w:val="18"/>
              </w:rPr>
              <w:t>Ukončení realizace</w:t>
            </w:r>
          </w:p>
          <w:p w14:paraId="547616BD" w14:textId="77777777" w:rsidR="00014287" w:rsidRPr="00014287" w:rsidRDefault="00014287" w:rsidP="00014287">
            <w:pPr>
              <w:jc w:val="center"/>
              <w:rPr>
                <w:rFonts w:ascii="Verdana" w:hAnsi="Verdana" w:cs="Arial"/>
                <w:b/>
                <w:bCs/>
                <w:sz w:val="18"/>
                <w:szCs w:val="18"/>
              </w:rPr>
            </w:pPr>
            <w:r w:rsidRPr="00014287">
              <w:rPr>
                <w:rFonts w:ascii="Verdana" w:hAnsi="Verdana" w:cs="Arial"/>
                <w:b/>
                <w:bCs/>
                <w:sz w:val="18"/>
                <w:szCs w:val="18"/>
              </w:rPr>
              <w:t xml:space="preserve">předpoklad </w:t>
            </w:r>
          </w:p>
          <w:p w14:paraId="2014601A" w14:textId="51534639" w:rsidR="00972DAB" w:rsidRPr="00CC7446" w:rsidRDefault="00014287" w:rsidP="00014287">
            <w:pPr>
              <w:jc w:val="center"/>
              <w:rPr>
                <w:rFonts w:ascii="Verdana" w:hAnsi="Verdana" w:cs="Arial"/>
                <w:sz w:val="18"/>
                <w:szCs w:val="18"/>
              </w:rPr>
            </w:pPr>
            <w:r w:rsidRPr="00014287">
              <w:rPr>
                <w:rFonts w:ascii="Verdana" w:hAnsi="Verdana" w:cs="Arial"/>
                <w:b/>
                <w:bCs/>
                <w:sz w:val="18"/>
                <w:szCs w:val="18"/>
              </w:rPr>
              <w:t>6/2026</w:t>
            </w:r>
          </w:p>
        </w:tc>
        <w:tc>
          <w:tcPr>
            <w:tcW w:w="1490" w:type="pct"/>
            <w:tcBorders>
              <w:top w:val="single" w:sz="4" w:space="0" w:color="auto"/>
              <w:left w:val="nil"/>
              <w:bottom w:val="single" w:sz="4" w:space="0" w:color="auto"/>
              <w:right w:val="single" w:sz="8" w:space="0" w:color="auto"/>
            </w:tcBorders>
            <w:shd w:val="clear" w:color="000000" w:fill="FFFFFF"/>
          </w:tcPr>
          <w:p w14:paraId="6D30684A" w14:textId="765E372A"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972DAB" w:rsidRPr="00CC7446">
              <w:rPr>
                <w:rFonts w:ascii="Verdana" w:hAnsi="Verdana" w:cs="Arial"/>
                <w:b w:val="0"/>
                <w:sz w:val="18"/>
                <w:szCs w:val="18"/>
                <w:u w:val="none"/>
                <w:lang w:val="cs-CZ"/>
              </w:rPr>
              <w:t>x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lastRenderedPageBreak/>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8A337D" w:rsidRDefault="00E85B78" w:rsidP="00B753FC">
            <w:pPr>
              <w:jc w:val="center"/>
              <w:rPr>
                <w:rFonts w:ascii="Verdana" w:hAnsi="Verdana" w:cs="Arial"/>
                <w:strike/>
                <w:sz w:val="18"/>
                <w:szCs w:val="18"/>
                <w:lang w:eastAsia="en-US"/>
              </w:rPr>
            </w:pPr>
            <w:r w:rsidRPr="008A337D">
              <w:rPr>
                <w:rFonts w:ascii="Verdana" w:hAnsi="Verdana" w:cs="Arial"/>
                <w:strike/>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8A337D" w:rsidRDefault="00E85B78" w:rsidP="00B753FC">
            <w:pPr>
              <w:rPr>
                <w:rFonts w:ascii="Verdana" w:hAnsi="Verdana" w:cs="Arial"/>
                <w:strike/>
                <w:sz w:val="18"/>
                <w:szCs w:val="18"/>
                <w:lang w:eastAsia="en-US"/>
              </w:rPr>
            </w:pPr>
            <w:r w:rsidRPr="008A337D">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8A337D" w:rsidRDefault="00E85B78" w:rsidP="00B753FC">
            <w:pPr>
              <w:jc w:val="center"/>
              <w:rPr>
                <w:rFonts w:ascii="Verdana" w:hAnsi="Verdana" w:cs="Arial"/>
                <w:strike/>
                <w:sz w:val="18"/>
                <w:szCs w:val="18"/>
                <w:lang w:eastAsia="en-US"/>
              </w:rPr>
            </w:pPr>
            <w:r w:rsidRPr="008A337D">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8A337D" w:rsidRDefault="00E85B78" w:rsidP="00B753FC">
            <w:pPr>
              <w:jc w:val="center"/>
              <w:rPr>
                <w:rFonts w:ascii="Verdana" w:hAnsi="Verdana" w:cs="Arial"/>
                <w:strike/>
                <w:sz w:val="18"/>
                <w:szCs w:val="18"/>
                <w:lang w:eastAsia="en-US"/>
              </w:rPr>
            </w:pPr>
            <w:r w:rsidRPr="008A337D">
              <w:rPr>
                <w:rFonts w:ascii="Verdana" w:hAnsi="Verdana" w:cs="Arial"/>
                <w:strike/>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8A337D" w:rsidRDefault="00E85B78" w:rsidP="00B753FC">
            <w:pPr>
              <w:rPr>
                <w:rFonts w:ascii="Verdana" w:hAnsi="Verdana" w:cs="Arial"/>
                <w:strike/>
                <w:sz w:val="18"/>
                <w:szCs w:val="18"/>
                <w:lang w:eastAsia="en-US"/>
              </w:rPr>
            </w:pPr>
            <w:r w:rsidRPr="008A337D">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8A337D" w:rsidRDefault="00E85B78" w:rsidP="00B753FC">
            <w:pPr>
              <w:jc w:val="center"/>
              <w:rPr>
                <w:rFonts w:ascii="Verdana" w:hAnsi="Verdana" w:cs="Arial"/>
                <w:strike/>
                <w:sz w:val="18"/>
                <w:szCs w:val="18"/>
                <w:lang w:eastAsia="en-US"/>
              </w:rPr>
            </w:pPr>
            <w:r w:rsidRPr="008A337D">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8A337D" w:rsidRDefault="00E85B78" w:rsidP="00B753FC">
            <w:pPr>
              <w:jc w:val="center"/>
              <w:rPr>
                <w:rFonts w:ascii="Verdana" w:hAnsi="Verdana" w:cs="Arial"/>
                <w:strike/>
                <w:sz w:val="18"/>
                <w:szCs w:val="18"/>
                <w:lang w:eastAsia="en-US"/>
              </w:rPr>
            </w:pPr>
            <w:r w:rsidRPr="008A337D">
              <w:rPr>
                <w:rFonts w:ascii="Verdana" w:hAnsi="Verdana" w:cs="Arial"/>
                <w:strike/>
                <w:sz w:val="18"/>
                <w:szCs w:val="18"/>
                <w:lang w:eastAsia="en-US"/>
              </w:rPr>
              <w:lastRenderedPageBreak/>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8A337D" w:rsidRDefault="00E85B78" w:rsidP="00B753FC">
            <w:pPr>
              <w:rPr>
                <w:rFonts w:ascii="Verdana" w:hAnsi="Verdana" w:cs="Arial"/>
                <w:strike/>
                <w:sz w:val="18"/>
                <w:szCs w:val="18"/>
                <w:lang w:eastAsia="en-US"/>
              </w:rPr>
            </w:pPr>
            <w:r w:rsidRPr="008A337D">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8A337D" w:rsidRDefault="00E85B78" w:rsidP="00B753FC">
            <w:pPr>
              <w:jc w:val="center"/>
              <w:rPr>
                <w:rFonts w:ascii="Verdana" w:hAnsi="Verdana" w:cs="Arial"/>
                <w:strike/>
                <w:sz w:val="18"/>
                <w:szCs w:val="18"/>
                <w:lang w:eastAsia="en-US"/>
              </w:rPr>
            </w:pPr>
            <w:r w:rsidRPr="008A337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8A337D" w:rsidRDefault="00E85B78" w:rsidP="00B753FC">
            <w:pPr>
              <w:jc w:val="center"/>
              <w:rPr>
                <w:rFonts w:ascii="Verdana" w:hAnsi="Verdana" w:cs="Arial"/>
                <w:strike/>
                <w:sz w:val="18"/>
                <w:szCs w:val="18"/>
                <w:lang w:eastAsia="en-US"/>
              </w:rPr>
            </w:pPr>
            <w:r w:rsidRPr="008A337D">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8A337D" w:rsidRDefault="00E85B78" w:rsidP="00B753FC">
            <w:pPr>
              <w:rPr>
                <w:rFonts w:ascii="Verdana" w:hAnsi="Verdana" w:cs="Arial"/>
                <w:strike/>
                <w:sz w:val="18"/>
                <w:szCs w:val="18"/>
              </w:rPr>
            </w:pPr>
            <w:r w:rsidRPr="008A337D">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8A337D" w:rsidRDefault="00E85B78" w:rsidP="00B753FC">
            <w:pPr>
              <w:jc w:val="center"/>
              <w:rPr>
                <w:rFonts w:ascii="Verdana" w:hAnsi="Verdana" w:cs="Arial"/>
                <w:strike/>
                <w:sz w:val="18"/>
                <w:szCs w:val="18"/>
              </w:rPr>
            </w:pPr>
            <w:r w:rsidRPr="008A337D">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8A337D" w:rsidRDefault="001908F2" w:rsidP="00B753FC">
            <w:pPr>
              <w:jc w:val="center"/>
              <w:rPr>
                <w:rFonts w:ascii="Verdana" w:hAnsi="Verdana" w:cs="Arial"/>
                <w:strike/>
                <w:sz w:val="18"/>
                <w:szCs w:val="18"/>
                <w:lang w:eastAsia="en-US"/>
              </w:rPr>
            </w:pPr>
            <w:r w:rsidRPr="008A337D">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w:t>
      </w:r>
      <w:r w:rsidR="004066F5" w:rsidRPr="00CC7446">
        <w:rPr>
          <w:rFonts w:ascii="Verdana" w:hAnsi="Verdana" w:cs="Arial"/>
          <w:sz w:val="18"/>
          <w:szCs w:val="18"/>
        </w:rPr>
        <w:lastRenderedPageBreak/>
        <w:t xml:space="preserve">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40A75B9B"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221AA4">
        <w:rPr>
          <w:rFonts w:ascii="Verdana" w:hAnsi="Verdana"/>
          <w:i w:val="0"/>
          <w:sz w:val="18"/>
          <w:szCs w:val="18"/>
        </w:rPr>
        <w:t>1</w:t>
      </w:r>
      <w:r w:rsidR="00C72FE7" w:rsidRPr="00CC7446">
        <w:rPr>
          <w:rFonts w:ascii="Verdana" w:hAnsi="Verdana"/>
          <w:i w:val="0"/>
          <w:sz w:val="18"/>
          <w:szCs w:val="18"/>
        </w:rPr>
        <w:t xml:space="preserve"> až č. </w:t>
      </w:r>
      <w:r w:rsidR="00221AA4">
        <w:rPr>
          <w:rFonts w:ascii="Verdana" w:hAnsi="Verdana"/>
          <w:i w:val="0"/>
          <w:sz w:val="18"/>
          <w:szCs w:val="18"/>
        </w:rPr>
        <w:t>8</w:t>
      </w:r>
      <w:r w:rsidR="00C72FE7" w:rsidRPr="00CC7446">
        <w:rPr>
          <w:rFonts w:ascii="Verdana" w:hAnsi="Verdana"/>
          <w:i w:val="0"/>
          <w:sz w:val="18"/>
          <w:szCs w:val="18"/>
        </w:rPr>
        <w:t xml:space="preserve"> odst. 5.2. smlouvy</w:t>
      </w:r>
      <w:r w:rsidR="00575D9E" w:rsidRPr="00CC7446">
        <w:rPr>
          <w:rFonts w:ascii="Verdana" w:hAnsi="Verdana"/>
          <w:i w:val="0"/>
          <w:sz w:val="18"/>
          <w:szCs w:val="18"/>
        </w:rPr>
        <w:t>,</w:t>
      </w:r>
      <w:r w:rsidR="00221AA4" w:rsidRPr="00221AA4">
        <w:t xml:space="preserve"> </w:t>
      </w:r>
      <w:r w:rsidR="00221AA4" w:rsidRPr="00221AA4">
        <w:rPr>
          <w:rFonts w:ascii="Verdana" w:hAnsi="Verdana"/>
          <w:i w:val="0"/>
          <w:sz w:val="18"/>
          <w:szCs w:val="18"/>
        </w:rPr>
        <w:t>nejvýše však 50 % celkové ceny díla,</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3F63127"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sz w:val="18"/>
          <w:szCs w:val="18"/>
        </w:rPr>
        <w:t xml:space="preserve"> </w:t>
      </w:r>
      <w:r w:rsidRPr="00CC7446">
        <w:rPr>
          <w:rFonts w:ascii="Verdana" w:hAnsi="Verdana"/>
          <w:i w:val="0"/>
          <w:sz w:val="18"/>
          <w:szCs w:val="18"/>
        </w:rPr>
        <w:t xml:space="preserve">fakturace ceny dle položek č. </w:t>
      </w:r>
      <w:r w:rsidR="00221AA4">
        <w:rPr>
          <w:rFonts w:ascii="Verdana" w:hAnsi="Verdana"/>
          <w:i w:val="0"/>
          <w:sz w:val="18"/>
          <w:szCs w:val="18"/>
        </w:rPr>
        <w:t>9</w:t>
      </w:r>
      <w:r w:rsidRPr="00CC7446">
        <w:rPr>
          <w:rFonts w:ascii="Verdana" w:hAnsi="Verdana"/>
          <w:i w:val="0"/>
          <w:sz w:val="18"/>
          <w:szCs w:val="18"/>
        </w:rPr>
        <w:t xml:space="preserve"> až č. </w:t>
      </w:r>
      <w:r w:rsidR="00221AA4">
        <w:rPr>
          <w:rFonts w:ascii="Verdana" w:hAnsi="Verdana"/>
          <w:i w:val="0"/>
          <w:sz w:val="18"/>
          <w:szCs w:val="18"/>
        </w:rPr>
        <w:t>15</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7D7E07D1"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 xml:space="preserve">fakturace ceny dle položek č. </w:t>
      </w:r>
      <w:r w:rsidR="00221AA4">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16FE436B"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w:t>
      </w:r>
      <w:r w:rsidR="005E7A59" w:rsidRPr="00CC7446">
        <w:rPr>
          <w:rFonts w:ascii="Verdana" w:hAnsi="Verdana" w:cs="Arial"/>
          <w:sz w:val="18"/>
          <w:szCs w:val="18"/>
        </w:rPr>
        <w:lastRenderedPageBreak/>
        <w:t xml:space="preserve">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w:t>
      </w:r>
      <w:r w:rsidR="008C7459" w:rsidRPr="00CC7446">
        <w:rPr>
          <w:rFonts w:ascii="Verdana" w:hAnsi="Verdana" w:cs="Arial"/>
          <w:sz w:val="18"/>
          <w:szCs w:val="18"/>
        </w:rPr>
        <w:lastRenderedPageBreak/>
        <w:t xml:space="preserve">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w:t>
      </w:r>
      <w:r w:rsidR="008C5474" w:rsidRPr="00CC7446">
        <w:rPr>
          <w:rFonts w:ascii="Verdana" w:hAnsi="Verdana" w:cs="Arial"/>
          <w:sz w:val="18"/>
          <w:szCs w:val="18"/>
        </w:rPr>
        <w:lastRenderedPageBreak/>
        <w:t xml:space="preserve">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 xml:space="preserve">oddodavatelů ze strany </w:t>
      </w:r>
      <w:r w:rsidR="00C12D0D" w:rsidRPr="00CC7446">
        <w:rPr>
          <w:rFonts w:ascii="Verdana" w:hAnsi="Verdana" w:cs="Arial"/>
          <w:bCs/>
          <w:sz w:val="18"/>
          <w:szCs w:val="18"/>
        </w:rPr>
        <w:lastRenderedPageBreak/>
        <w:t>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CC744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lastRenderedPageBreak/>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0039D" w14:textId="77777777" w:rsidR="005832E9" w:rsidRDefault="005832E9">
      <w:r>
        <w:separator/>
      </w:r>
    </w:p>
  </w:endnote>
  <w:endnote w:type="continuationSeparator" w:id="0">
    <w:p w14:paraId="247D4E59" w14:textId="77777777" w:rsidR="005832E9" w:rsidRDefault="0058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5E15901D"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6135E">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3CDB56CF"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F6135E">
            <w:rPr>
              <w:noProof/>
            </w:rPr>
            <w:t>„Výstavba PZS na přejezdu P193 v km 36,784 na trati Karlovy Vary d.n. – Potůčky st.hr. (Johanngeorgenstadt)“</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72D45CDC" w:rsidR="00D437A4" w:rsidRDefault="00014287">
    <w:pPr>
      <w:pStyle w:val="Zpat"/>
    </w:pPr>
    <w:permStart w:id="1341599361" w:edGrp="everyone"/>
    <w:r w:rsidRPr="004C7962">
      <w:rPr>
        <w:noProof/>
      </w:rPr>
      <w:drawing>
        <wp:inline distT="0" distB="0" distL="0" distR="0" wp14:anchorId="57FB4EC5" wp14:editId="5F09B64E">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527F9" w14:textId="77777777" w:rsidR="005832E9" w:rsidRDefault="005832E9">
      <w:r>
        <w:separator/>
      </w:r>
    </w:p>
  </w:footnote>
  <w:footnote w:type="continuationSeparator" w:id="0">
    <w:p w14:paraId="502B6C44" w14:textId="77777777" w:rsidR="005832E9" w:rsidRDefault="00583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6EPCNHiVRjcBEmZqjGZo6aBUxJHyHGsFcCvts1yVI94SfRlMmlPVoiaZ6rIf+TMcrf1dYAGS6ebAxL/je1Ga+g==" w:salt="Dliww3jXXljU3jx4JO00Ag=="/>
  <w:defaultTabStop w:val="709"/>
  <w:hyphenationZone w:val="425"/>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14287"/>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3DC2"/>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638"/>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1AA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56EA"/>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65F8F"/>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959DB"/>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37D"/>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D64BF"/>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35E"/>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9660E"/>
    <w:rsid w:val="005D7D24"/>
    <w:rsid w:val="00655775"/>
    <w:rsid w:val="00707222"/>
    <w:rsid w:val="00864D84"/>
    <w:rsid w:val="008C1F12"/>
    <w:rsid w:val="008C2F26"/>
    <w:rsid w:val="008F3AAD"/>
    <w:rsid w:val="00952E4B"/>
    <w:rsid w:val="00984A18"/>
    <w:rsid w:val="00AC48A6"/>
    <w:rsid w:val="00AE1934"/>
    <w:rsid w:val="00B306BC"/>
    <w:rsid w:val="00B845B8"/>
    <w:rsid w:val="00BE29EF"/>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9751</Words>
  <Characters>58751</Characters>
  <Application>Microsoft Office Word</Application>
  <DocSecurity>8</DocSecurity>
  <Lines>489</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5</cp:revision>
  <cp:lastPrinted>2023-02-02T09:23:00Z</cp:lastPrinted>
  <dcterms:created xsi:type="dcterms:W3CDTF">2024-03-06T09:50:00Z</dcterms:created>
  <dcterms:modified xsi:type="dcterms:W3CDTF">2024-03-08T06:15:00Z</dcterms:modified>
</cp:coreProperties>
</file>